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Meeting Minutes - January 31st, 2022</w:t>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Members Present:</w:t>
      </w: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Regrets: </w:t>
      </w:r>
      <w:r w:rsidDel="00000000" w:rsidR="00000000" w:rsidRPr="00000000">
        <w:rPr>
          <w:rFonts w:ascii="Times New Roman" w:cs="Times New Roman" w:eastAsia="Times New Roman" w:hAnsi="Times New Roman"/>
          <w:b w:val="1"/>
          <w:sz w:val="24"/>
          <w:szCs w:val="24"/>
          <w:rtl w:val="0"/>
        </w:rPr>
        <w:t xml:space="preserve">Chloe</w:t>
      </w:r>
    </w:p>
    <w:p w:rsidR="00000000" w:rsidDel="00000000" w:rsidP="00000000" w:rsidRDefault="00000000" w:rsidRPr="00000000" w14:paraId="00000007">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Absent:</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ageBreakBefore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Call to Order at: </w:t>
      </w:r>
      <w:r w:rsidDel="00000000" w:rsidR="00000000" w:rsidRPr="00000000">
        <w:rPr>
          <w:rFonts w:ascii="Times New Roman" w:cs="Times New Roman" w:eastAsia="Times New Roman" w:hAnsi="Times New Roman"/>
          <w:sz w:val="24"/>
          <w:szCs w:val="24"/>
          <w:rtl w:val="0"/>
        </w:rPr>
        <w:t xml:space="preserve">motioned by Blake, seconded by Raph</w:t>
      </w: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Approval of Previous Minutes: </w:t>
      </w:r>
      <w:r w:rsidDel="00000000" w:rsidR="00000000" w:rsidRPr="00000000">
        <w:rPr>
          <w:rFonts w:ascii="Times New Roman" w:cs="Times New Roman" w:eastAsia="Times New Roman" w:hAnsi="Times New Roman"/>
          <w:sz w:val="24"/>
          <w:szCs w:val="24"/>
          <w:rtl w:val="0"/>
        </w:rPr>
        <w:t xml:space="preserve">Motioned by Blake , seconded by Camille</w:t>
      </w: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President Report:</w:t>
      </w:r>
    </w:p>
    <w:p w:rsidR="00000000" w:rsidDel="00000000" w:rsidP="00000000" w:rsidRDefault="00000000" w:rsidRPr="00000000" w14:paraId="0000000F">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w:t>
      </w:r>
    </w:p>
    <w:p w:rsidR="00000000" w:rsidDel="00000000" w:rsidP="00000000" w:rsidRDefault="00000000" w:rsidRPr="00000000" w14:paraId="00000010">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Subcommittees</w:t>
      </w:r>
    </w:p>
    <w:p w:rsidR="00000000" w:rsidDel="00000000" w:rsidP="00000000" w:rsidRDefault="00000000" w:rsidRPr="00000000" w14:paraId="00000011">
      <w:pPr>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Workshops (Camille, Andrew) – Ben</w:t>
      </w:r>
    </w:p>
    <w:p w:rsidR="00000000" w:rsidDel="00000000" w:rsidP="00000000" w:rsidRDefault="00000000" w:rsidRPr="00000000" w14:paraId="00000012">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1st workshop (Teaching Pop Music)</w:t>
      </w:r>
    </w:p>
    <w:p w:rsidR="00000000" w:rsidDel="00000000" w:rsidP="00000000" w:rsidRDefault="00000000" w:rsidRPr="00000000" w14:paraId="00000013">
      <w:pPr>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(Jeanne) – Liana, Chloe</w:t>
      </w:r>
    </w:p>
    <w:p w:rsidR="00000000" w:rsidDel="00000000" w:rsidP="00000000" w:rsidRDefault="00000000" w:rsidRPr="00000000" w14:paraId="00000014">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1st event</w:t>
      </w:r>
    </w:p>
    <w:p w:rsidR="00000000" w:rsidDel="00000000" w:rsidP="00000000" w:rsidRDefault="00000000" w:rsidRPr="00000000" w14:paraId="00000015">
      <w:pPr>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Outreach (Remi, Raph) – Liz</w:t>
      </w:r>
    </w:p>
    <w:p w:rsidR="00000000" w:rsidDel="00000000" w:rsidP="00000000" w:rsidRDefault="00000000" w:rsidRPr="00000000" w14:paraId="00000016">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Raffle</w:t>
      </w:r>
    </w:p>
    <w:p w:rsidR="00000000" w:rsidDel="00000000" w:rsidP="00000000" w:rsidRDefault="00000000" w:rsidRPr="00000000" w14:paraId="00000017">
      <w:pPr>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Miscellaneous (Troy) – Chris, Blake</w:t>
      </w:r>
    </w:p>
    <w:p w:rsidR="00000000" w:rsidDel="00000000" w:rsidP="00000000" w:rsidRDefault="00000000" w:rsidRPr="00000000" w14:paraId="00000018">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Gift basket</w:t>
      </w:r>
    </w:p>
    <w:p w:rsidR="00000000" w:rsidDel="00000000" w:rsidP="00000000" w:rsidRDefault="00000000" w:rsidRPr="00000000" w14:paraId="00000019">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Office keys - 1 hr in the office </w:t>
      </w:r>
    </w:p>
    <w:p w:rsidR="00000000" w:rsidDel="00000000" w:rsidP="00000000" w:rsidRDefault="00000000" w:rsidRPr="00000000" w14:paraId="0000001A">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slack for key partner</w:t>
      </w:r>
    </w:p>
    <w:p w:rsidR="00000000" w:rsidDel="00000000" w:rsidP="00000000" w:rsidRDefault="00000000" w:rsidRPr="00000000" w14:paraId="0000001B">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Semester proposals are great! Let’s get some solid plans into action</w:t>
      </w:r>
    </w:p>
    <w:p w:rsidR="00000000" w:rsidDel="00000000" w:rsidP="00000000" w:rsidRDefault="00000000" w:rsidRPr="00000000" w14:paraId="0000001C">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Constitution review</w:t>
      </w:r>
    </w:p>
    <w:p w:rsidR="00000000" w:rsidDel="00000000" w:rsidP="00000000" w:rsidRDefault="00000000" w:rsidRPr="00000000" w14:paraId="0000001D">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Needs to be reviewed before February 28th</w:t>
      </w:r>
    </w:p>
    <w:p w:rsidR="00000000" w:rsidDel="00000000" w:rsidP="00000000" w:rsidRDefault="00000000" w:rsidRPr="00000000" w14:paraId="0000001E">
      <w:pPr>
        <w:pageBreakBefore w:val="0"/>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Blake, Camille, Remi</w:t>
      </w:r>
    </w:p>
    <w:p w:rsidR="00000000" w:rsidDel="00000000" w:rsidP="00000000" w:rsidRDefault="00000000" w:rsidRPr="00000000" w14:paraId="0000001F">
      <w:pPr>
        <w:pageBreakBefore w:val="0"/>
        <w:spacing w:line="24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0">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Finance Report:</w:t>
      </w:r>
    </w:p>
    <w:p w:rsidR="00000000" w:rsidDel="00000000" w:rsidP="00000000" w:rsidRDefault="00000000" w:rsidRPr="00000000" w14:paraId="00000021">
      <w:pPr>
        <w:pageBreakBefore w:val="0"/>
        <w:numPr>
          <w:ilvl w:val="1"/>
          <w:numId w:val="1"/>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Budget: figuring it out! spreadsheet under way</w:t>
      </w:r>
    </w:p>
    <w:p w:rsidR="00000000" w:rsidDel="00000000" w:rsidP="00000000" w:rsidRDefault="00000000" w:rsidRPr="00000000" w14:paraId="00000022">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Aiming to have done by friday</w:t>
      </w:r>
    </w:p>
    <w:p w:rsidR="00000000" w:rsidDel="00000000" w:rsidP="00000000" w:rsidRDefault="00000000" w:rsidRPr="00000000" w14:paraId="0000002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Academic Report:</w:t>
      </w:r>
    </w:p>
    <w:p w:rsidR="00000000" w:rsidDel="00000000" w:rsidP="00000000" w:rsidRDefault="00000000" w:rsidRPr="00000000" w14:paraId="00000025">
      <w:pPr>
        <w:pageBreakBefore w:val="0"/>
        <w:numPr>
          <w:ilvl w:val="1"/>
          <w:numId w:val="1"/>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N/a</w:t>
      </w:r>
    </w:p>
    <w:p w:rsidR="00000000" w:rsidDel="00000000" w:rsidP="00000000" w:rsidRDefault="00000000" w:rsidRPr="00000000" w14:paraId="00000026">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Professional Development Report:</w:t>
      </w:r>
    </w:p>
    <w:p w:rsidR="00000000" w:rsidDel="00000000" w:rsidP="00000000" w:rsidRDefault="00000000" w:rsidRPr="00000000" w14:paraId="00000028">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Backup plan for if conducting masterclass falls through: 3rd workshop that would be basically answering whatever people want to know about going into teaching (like YAP but more structured and less social?) Focus on classroom organization, management, and maintenance</w:t>
      </w:r>
    </w:p>
    <w:p w:rsidR="00000000" w:rsidDel="00000000" w:rsidP="00000000" w:rsidRDefault="00000000" w:rsidRPr="00000000" w14:paraId="00000029">
      <w:pPr>
        <w:pageBreakBefore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a Google form for soliciting questions</w:t>
      </w:r>
    </w:p>
    <w:p w:rsidR="00000000" w:rsidDel="00000000" w:rsidP="00000000" w:rsidRDefault="00000000" w:rsidRPr="00000000" w14:paraId="0000002A">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Possible alternatives:</w:t>
      </w:r>
    </w:p>
    <w:p w:rsidR="00000000" w:rsidDel="00000000" w:rsidP="00000000" w:rsidRDefault="00000000" w:rsidRPr="00000000" w14:paraId="0000002B">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grant writing</w:t>
      </w:r>
    </w:p>
    <w:p w:rsidR="00000000" w:rsidDel="00000000" w:rsidP="00000000" w:rsidRDefault="00000000" w:rsidRPr="00000000" w14:paraId="0000002C">
      <w:pPr>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Arranging for teachers????</w:t>
      </w:r>
    </w:p>
    <w:p w:rsidR="00000000" w:rsidDel="00000000" w:rsidP="00000000" w:rsidRDefault="00000000" w:rsidRPr="00000000" w14:paraId="0000002D">
      <w:pPr>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for subsidy: Choral conducting hosted by Jean-Sebastien Valle</w:t>
      </w:r>
    </w:p>
    <w:p w:rsidR="00000000" w:rsidDel="00000000" w:rsidP="00000000" w:rsidRDefault="00000000" w:rsidRPr="00000000" w14:paraId="0000002E">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Social Report:</w:t>
      </w:r>
    </w:p>
    <w:p w:rsidR="00000000" w:rsidDel="00000000" w:rsidP="00000000" w:rsidRDefault="00000000" w:rsidRPr="00000000" w14:paraId="00000030">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group chats to follow MEdUSA account (and people in mus/ed)</w:t>
      </w:r>
    </w:p>
    <w:p w:rsidR="00000000" w:rsidDel="00000000" w:rsidP="00000000" w:rsidRDefault="00000000" w:rsidRPr="00000000" w14:paraId="00000031">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Hoping to coordinate with MUSA and EdUS</w:t>
      </w:r>
    </w:p>
    <w:p w:rsidR="00000000" w:rsidDel="00000000" w:rsidP="00000000" w:rsidRDefault="00000000" w:rsidRPr="00000000" w14:paraId="00000032">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Brunch this semester?!</w:t>
      </w:r>
    </w:p>
    <w:p w:rsidR="00000000" w:rsidDel="00000000" w:rsidP="00000000" w:rsidRDefault="00000000" w:rsidRPr="00000000" w14:paraId="00000033">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Sledding</w:t>
      </w:r>
    </w:p>
    <w:p w:rsidR="00000000" w:rsidDel="00000000" w:rsidP="00000000" w:rsidRDefault="00000000" w:rsidRPr="00000000" w14:paraId="00000034">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Depends on how restrictions ease </w:t>
      </w:r>
    </w:p>
    <w:p w:rsidR="00000000" w:rsidDel="00000000" w:rsidP="00000000" w:rsidRDefault="00000000" w:rsidRPr="00000000" w14:paraId="00000035">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End of the year event</w:t>
      </w:r>
    </w:p>
    <w:p w:rsidR="00000000" w:rsidDel="00000000" w:rsidP="00000000" w:rsidRDefault="00000000" w:rsidRPr="00000000" w14:paraId="00000036">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school semester (April)</w:t>
      </w:r>
    </w:p>
    <w:p w:rsidR="00000000" w:rsidDel="00000000" w:rsidP="00000000" w:rsidRDefault="00000000" w:rsidRPr="00000000" w14:paraId="00000037">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External Report:</w:t>
      </w:r>
    </w:p>
    <w:p w:rsidR="00000000" w:rsidDel="00000000" w:rsidP="00000000" w:rsidRDefault="00000000" w:rsidRPr="00000000" w14:paraId="00000039">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MUSA: Interested in donating a prize for our raffle</w:t>
      </w:r>
    </w:p>
    <w:p w:rsidR="00000000" w:rsidDel="00000000" w:rsidP="00000000" w:rsidRDefault="00000000" w:rsidRPr="00000000" w14:paraId="0000003A">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MusiCounts raffle</w:t>
      </w:r>
    </w:p>
    <w:p w:rsidR="00000000" w:rsidDel="00000000" w:rsidP="00000000" w:rsidRDefault="00000000" w:rsidRPr="00000000" w14:paraId="0000003B">
      <w:pPr>
        <w:pageBreakBefore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Legality (investigating the gambling laws of Quebec)</w:t>
      </w:r>
    </w:p>
    <w:p w:rsidR="00000000" w:rsidDel="00000000" w:rsidP="00000000" w:rsidRDefault="00000000" w:rsidRPr="00000000" w14:paraId="0000003C">
      <w:pPr>
        <w:pageBreakBefore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“Music Education” prize pack (Guitar + books, gift cards etc.)</w:t>
      </w:r>
    </w:p>
    <w:p w:rsidR="00000000" w:rsidDel="00000000" w:rsidP="00000000" w:rsidRDefault="00000000" w:rsidRPr="00000000" w14:paraId="0000003D">
      <w:pPr>
        <w:pageBreakBefore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Montreal Canadiens rejection</w:t>
      </w:r>
    </w:p>
    <w:p w:rsidR="00000000" w:rsidDel="00000000" w:rsidP="00000000" w:rsidRDefault="00000000" w:rsidRPr="00000000" w14:paraId="0000003E">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EdUS: Looking for profs from our faculty to do PED talks (Lecture series)</w:t>
      </w:r>
    </w:p>
    <w:p w:rsidR="00000000" w:rsidDel="00000000" w:rsidP="00000000" w:rsidRDefault="00000000" w:rsidRPr="00000000" w14:paraId="0000003F">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Usually online, send an email to academic members of EdUSA</w:t>
      </w:r>
    </w:p>
    <w:p w:rsidR="00000000" w:rsidDel="00000000" w:rsidP="00000000" w:rsidRDefault="00000000" w:rsidRPr="00000000" w14:paraId="00000040">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 a subcommittee </w:t>
      </w:r>
    </w:p>
    <w:p w:rsidR="00000000" w:rsidDel="00000000" w:rsidP="00000000" w:rsidRDefault="00000000" w:rsidRPr="00000000" w14:paraId="00000041">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Brought up point about transition from strictly music classes to Ed faculty classes</w:t>
      </w:r>
    </w:p>
    <w:p w:rsidR="00000000" w:rsidDel="00000000" w:rsidP="00000000" w:rsidRDefault="00000000" w:rsidRPr="00000000" w14:paraId="00000042">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Ideas about a workshop to help with transition (Note take, PED talks, EdU buddies)</w:t>
      </w:r>
    </w:p>
    <w:p w:rsidR="00000000" w:rsidDel="00000000" w:rsidP="00000000" w:rsidRDefault="00000000" w:rsidRPr="00000000" w14:paraId="00000043">
      <w:pPr>
        <w:pageBreakBefore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Law 21 relief fund</w:t>
      </w:r>
    </w:p>
    <w:p w:rsidR="00000000" w:rsidDel="00000000" w:rsidP="00000000" w:rsidRDefault="00000000" w:rsidRPr="00000000" w14:paraId="00000044">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Monetary support for those affected</w:t>
      </w:r>
    </w:p>
    <w:p w:rsidR="00000000" w:rsidDel="00000000" w:rsidP="00000000" w:rsidRDefault="00000000" w:rsidRPr="00000000" w14:paraId="00000045">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VP Communications Report:</w:t>
      </w:r>
      <w:r w:rsidDel="00000000" w:rsidR="00000000" w:rsidRPr="00000000">
        <w:rPr>
          <w:rtl w:val="0"/>
        </w:rPr>
      </w:r>
    </w:p>
    <w:p w:rsidR="00000000" w:rsidDel="00000000" w:rsidP="00000000" w:rsidRDefault="00000000" w:rsidRPr="00000000" w14:paraId="00000047">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First Year Representative Report:</w:t>
      </w:r>
    </w:p>
    <w:p w:rsidR="00000000" w:rsidDel="00000000" w:rsidP="00000000" w:rsidRDefault="00000000" w:rsidRPr="00000000" w14:paraId="00000049">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message to first years (four read)</w:t>
      </w:r>
    </w:p>
    <w:p w:rsidR="00000000" w:rsidDel="00000000" w:rsidP="00000000" w:rsidRDefault="00000000" w:rsidRPr="00000000" w14:paraId="0000004A">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questions, might have some during course selection later on</w:t>
      </w:r>
    </w:p>
    <w:p w:rsidR="00000000" w:rsidDel="00000000" w:rsidP="00000000" w:rsidRDefault="00000000" w:rsidRPr="00000000" w14:paraId="0000004B">
      <w:pPr>
        <w:pageBreakBefore w:val="0"/>
        <w:numPr>
          <w:ilvl w:val="2"/>
          <w:numId w:val="1"/>
        </w:numPr>
        <w:spacing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Possibly work with it with Chris</w:t>
      </w:r>
    </w:p>
    <w:p w:rsidR="00000000" w:rsidDel="00000000" w:rsidP="00000000" w:rsidRDefault="00000000" w:rsidRPr="00000000" w14:paraId="0000004C">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B.Ed Music (Advanced Standing) Representative Report:</w:t>
      </w:r>
    </w:p>
    <w:p w:rsidR="00000000" w:rsidDel="00000000" w:rsidP="00000000" w:rsidRDefault="00000000" w:rsidRPr="00000000" w14:paraId="0000004E">
      <w:pPr>
        <w:pageBreakBefore w:val="0"/>
        <w:numPr>
          <w:ilvl w:val="1"/>
          <w:numId w:val="1"/>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N/a</w:t>
      </w:r>
    </w:p>
    <w:p w:rsidR="00000000" w:rsidDel="00000000" w:rsidP="00000000" w:rsidRDefault="00000000" w:rsidRPr="00000000" w14:paraId="0000004F">
      <w:pPr>
        <w:pageBreakBefore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Minor in Music Education Representative Report:</w:t>
      </w:r>
    </w:p>
    <w:p w:rsidR="00000000" w:rsidDel="00000000" w:rsidP="00000000" w:rsidRDefault="00000000" w:rsidRPr="00000000" w14:paraId="00000051">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Sent message, no response :(</w:t>
      </w:r>
    </w:p>
    <w:p w:rsidR="00000000" w:rsidDel="00000000" w:rsidP="00000000" w:rsidRDefault="00000000" w:rsidRPr="00000000" w14:paraId="0000005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numPr>
          <w:ilvl w:val="0"/>
          <w:numId w:val="1"/>
        </w:numPr>
        <w:spacing w:line="240" w:lineRule="auto"/>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Next meeting date on: </w:t>
      </w:r>
    </w:p>
    <w:p w:rsidR="00000000" w:rsidDel="00000000" w:rsidP="00000000" w:rsidRDefault="00000000" w:rsidRPr="00000000" w14:paraId="00000054">
      <w:pPr>
        <w:pageBreakBefore w:val="0"/>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14th, 2022</w:t>
      </w:r>
    </w:p>
    <w:p w:rsidR="00000000" w:rsidDel="00000000" w:rsidP="00000000" w:rsidRDefault="00000000" w:rsidRPr="00000000" w14:paraId="00000055">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pageBreakBefore w:val="0"/>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Adjournment at: </w:t>
      </w:r>
      <w:r w:rsidDel="00000000" w:rsidR="00000000" w:rsidRPr="00000000">
        <w:rPr>
          <w:rFonts w:ascii="Times New Roman" w:cs="Times New Roman" w:eastAsia="Times New Roman" w:hAnsi="Times New Roman"/>
          <w:sz w:val="24"/>
          <w:szCs w:val="24"/>
          <w:rtl w:val="0"/>
        </w:rPr>
        <w:t xml:space="preserve">Motioned by Blake, seconded by Andrew</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147888" cy="105532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47888" cy="105532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Executive Council Meeting</w:t>
    </w:r>
    <w:r w:rsidDel="00000000" w:rsidR="00000000" w:rsidRPr="00000000">
      <w:rPr>
        <w:rtl w:val="0"/>
      </w:rPr>
    </w:r>
  </w:p>
  <w:p w:rsidR="00000000" w:rsidDel="00000000" w:rsidP="00000000" w:rsidRDefault="00000000" w:rsidRPr="00000000" w14:paraId="00000059">
    <w:pPr>
      <w:spacing w:line="240" w:lineRule="auto"/>
      <w:jc w:val="center"/>
      <w:rPr/>
    </w:pPr>
    <w:r w:rsidDel="00000000" w:rsidR="00000000" w:rsidRPr="00000000">
      <w:rPr>
        <w:rFonts w:ascii="Times New Roman" w:cs="Times New Roman" w:eastAsia="Times New Roman" w:hAnsi="Times New Roman"/>
        <w:rtl w:val="0"/>
      </w:rPr>
      <w:t xml:space="preserve">Montreal, QC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9m1VD9WB8hK3bkdrp6Bmvzaww==">AMUW2mUfA/qBx6Ky5tQ4TTCl/OdTkg1icAfWiHL4cMHqc6R+WPt0bDy5gTYYfcaDoISgyb2Dq6nVITIm57azQJc+NTD4pB/VI5UrOmNWT/l/rzh8gURCEOVI4E6tPKNi7crE/BeqlCJn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